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НИИ «Респиратор» 80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НИИ «Респиратор» 80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Ровно 80 летназад - 28 мая 1945 года - Приказом Народного комиссариата угольнойпромышленности СССР была организована Центральнаянаучно-исследовательская лаборатория по горноспасательному делуВГСЧ Донбасса. Этот день стал точкой отсчёта в историинаучно-технической деятельности НИИ «Респиратор».</w:t>
            </w:r>
            <w:br/>
            <w:br/>
            <w:r>
              <w:rPr/>
              <w:t xml:space="preserve">17 декабря 1968 года на базе ЦНИЛ по горноспасательному делу ВГСЧДонбасса организован Всесоюзный научно-исследовательский институтгорноспасательного дела (ВНИИГД). За годы своей деятельностиинститут стал визитной карточкой научно-технического потенциалагорода Донецка, как один из наиболее авторитетных всемирноизвестных научных центров по безопасности труда и жизни шахтеров испасателей.</w:t>
            </w:r>
            <w:br/>
            <w:br/>
            <w:r>
              <w:rPr/>
              <w:t xml:space="preserve">Особая страница деятельности института связана с космическимиисследованиями страны в разработке систем регенерации атмосферы исоздании полевых сооружений для послеполетных обследованийкосмонавтов. Также НИИ успешно выполнял заказы Министерства обороныСССР по обеспечению пожарной безопасности кораблей иаэродромов.</w:t>
            </w:r>
            <w:br/>
            <w:br/>
            <w:r>
              <w:rPr/>
              <w:t xml:space="preserve">Тяжелые испытания последних лет показали не только жизнеспособностьНИИ «Респиратор» – он продолжает жить и работать, но и уверенныйпрогресс в новых реалиях. Несмотря на объективные сложностинастоящего времени, НИИ «Респиратор» является ведущим научнымучреждением республики в системе МЧС, достойно отвечая вызовамсовременности. Кадровый и научный потенциал ФГКУ «НИИ «Респиратор»МЧС России» позволяет на высоком научном уровне решать актуальныезадачи по обеспечению безопасности жизни и здоровья горноспасателейи шахтеров.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2026-01-20T05:10:52+03:00</dcterms:created>
  <dcterms:modified xsi:type="dcterms:W3CDTF">2026-01-20T05:10:52+03:00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