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НИИ «Респиратор» - 81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НИИ «Респиратор» - 81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81 год назадбыла написана первая страница в истории научно-техническойдеятельности НИИ «Респиратор»: 28 мая 1945 года Приказом НаркомугляСССР была создана Центральная научно-исследовательская лабораторияпо горноспасательному делу ВГСЧ Донбасса. На протяжении всех этихлет НИИ «Респиратор» успешно работал над обеспечением безопасноститруда от недр земли до космических высот.</w:t>
            </w:r>
            <w:br/>
            <w:br/>
            <w:r>
              <w:rPr/>
              <w:t xml:space="preserve">Несмотря на все реорганизации, переименования и структурныеизменения, в названии института сохраняется «Респиратор», какизвестный всем знак профессионализма в своей отрасли. И даже втяжёлых испытаниях последних лет институт не только сохранил своюжизнеспособность, но и продемонстрировал уверенный прогресс в новыхреалиях.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2026-06-30T23:51:01+03:00</dcterms:created>
  <dcterms:modified xsi:type="dcterms:W3CDTF">2026-06-30T23:51:01+03:00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