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Разработки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Разработки</w:t>
            </w:r>
          </w:p>
        </w:tc>
      </w:tr>
      <w:tr>
        <w:trPr/>
        <w:tc>
          <w:tcPr/>
          <w:p>
            <w:pPr>
              <w:numPr>
                <w:ilvl w:val="0"/>
                <w:numId w:val="6"/>
              </w:numPr>
            </w:pPr>
            <w:hyperlink r:id="rId7" w:history="1">
              <w:r>
                <w:rPr/>
                <w:t xml:space="preserve">Водозаборноеустройство ВЗУ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8" w:history="1">
              <w:r>
                <w:rPr/>
                <w:t xml:space="preserve">Аппаратура связи и контроля температуры «ШАХТОФОН-Т»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9" w:history="1">
              <w:r>
                <w:rPr/>
                <w:t xml:space="preserve">Аппарат искусственной вентиляции легких ручной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0" w:history="1">
              <w:r>
                <w:rPr/>
                <w:t xml:space="preserve">Аппаратспасательный передвижной АСП</w:t>
              </w:r>
            </w:hyperlink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">
    <w:nsid w:val="F2C8D9F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/institut/razrabotki/vodozabornoe-ustroystvo-vzu" TargetMode="External"/><Relationship Id="rId8" Type="http://schemas.openxmlformats.org/officeDocument/2006/relationships/hyperlink" Target="/institut/razrabotki/apparatura-svyazi-i-kontrolya-temperatury-shahtofon-t" TargetMode="External"/><Relationship Id="rId9" Type="http://schemas.openxmlformats.org/officeDocument/2006/relationships/hyperlink" Target="/institut/razrabotki/apparat-iskusstvennoy-ventilyacii-legkih-ruchnoy" TargetMode="External"/><Relationship Id="rId10" Type="http://schemas.openxmlformats.org/officeDocument/2006/relationships/hyperlink" Target="/institut/razrabotki/apparat-spasatelnyy-peredvizhnoy-as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2026-10-03T01:58:29+03:00</dcterms:created>
  <dcterms:modified xsi:type="dcterms:W3CDTF">2026-10-03T01:58:29+03:00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