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аварийно-спасательныхтехнологий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аварийно-спасательныхтехнологий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разработка и совершенствование способовдистанционного контроля шахтной среды при веденииаварийно-спасательных работ;</w:t>
            </w:r>
            <w:br/>
            <w:br/>
            <w:r>
              <w:rPr/>
              <w:t xml:space="preserve">    • исследование аварийных режимов проветриваниявыемочных участков при отключении систем дегазации;</w:t>
            </w:r>
            <w:br/>
            <w:br/>
            <w:r>
              <w:rPr/>
              <w:t xml:space="preserve">    • создание проектов нормативных правовых актов иведомственных документов о ведении аварийно-спасательных работ;</w:t>
            </w:r>
            <w:br/>
            <w:br/>
            <w:r>
              <w:rPr/>
              <w:t xml:space="preserve">    • разработка рекомендаций по предупреждению иликвидации аварий на предприятиях угольной промышленности;</w:t>
            </w:r>
            <w:br/>
            <w:br/>
            <w:r>
              <w:rPr/>
              <w:t xml:space="preserve">    • программное обеспечение управленияаварийно-спасательными работами.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Устав по организации и ведению горноспасательныхработ ГВГСС МЧС ДНР;</w:t>
            </w:r>
            <w:br/>
            <w:br/>
            <w:r>
              <w:rPr/>
              <w:t xml:space="preserve">    • Наставление по тактической подготовке подразделенийГВГСС МЧС ДНР;</w:t>
            </w:r>
            <w:br/>
            <w:br/>
            <w:r>
              <w:rPr/>
              <w:t xml:space="preserve">    • Порядок создания вспомогательных горноспасательныхкоманд;</w:t>
            </w:r>
            <w:br/>
            <w:br/>
            <w:r>
              <w:rPr/>
              <w:t xml:space="preserve">    • Требования к содержанию технического оснащенияподразделений ГВГСС МЧС ДНР;</w:t>
            </w:r>
            <w:br/>
            <w:br/>
            <w:r>
              <w:rPr/>
              <w:t xml:space="preserve">    • Рекомендации по выбору режимов проветриваниявыемочных участков при отключении систем дегазации игазоотсоса;</w:t>
            </w:r>
            <w:br/>
            <w:br/>
            <w:r>
              <w:rPr/>
              <w:t xml:space="preserve">    • Руководство по ведению депрессионных и газовыхсъемок в угольных шахтах;</w:t>
            </w:r>
            <w:br/>
            <w:br/>
            <w:r>
              <w:rPr/>
              <w:t xml:space="preserve">    • программный комплекс для решения на ПЭВМ задач поуправлению аварийно-спасательными работами ГВГСС МЧС ДНР;</w:t>
            </w:r>
            <w:br/>
            <w:br/>
            <w:r>
              <w:rPr/>
              <w:t xml:space="preserve">    • мероприятия, направленные на обеспечениеобслуживания горноспасателями горных предприятий.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2026-07-01T00:05:40+03:00</dcterms:created>
  <dcterms:modified xsi:type="dcterms:W3CDTF">2026-07-01T00:05:40+03:00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