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база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Нормативные документы</w:t>
            </w:r>
            <w:br/>
            <w:r>
              <w:rPr>
                <w:b w:val="1"/>
                <w:bCs w:val="1"/>
              </w:rPr>
              <w:t xml:space="preserve">Деятельность диссертационных советов</w:t>
            </w:r>
            <w:r>
              <w:rPr/>
              <w:t xml:space="preserve"> 1. Приказ МинобрнаукиРоссии от 07.06.2021 г. № 458 «О внесении изменений в Положение осовете по защите диссертаций на соискание ученой степени кандидатанаук, на соискание ученой степени доктора наук, утвержденноеприказом Министерства образования и науки Российской Федерации от10 ноября 2017 г. № 1093</w:t>
            </w:r>
            <w:br/>
            <w:br/>
            <w:r>
              <w:rPr/>
              <w:t xml:space="preserve">2. Приказ Минобрнауки России от 10.11.2017 № 1093 «Об утвержденииПоложения о совете по защите диссертаций на соискание ученойстепени кандидата наук, на соискание ученой степени докторанаук»</w:t>
            </w:r>
            <w:br/>
            <w:br/>
            <w:r>
              <w:rPr>
                <w:b w:val="1"/>
                <w:bCs w:val="1"/>
              </w:rPr>
              <w:t xml:space="preserve">Присуждение ученых степеней</w:t>
            </w:r>
            <w:r>
              <w:rPr/>
              <w:t xml:space="preserve">3.Приказ Министерства науки и высшего образования РоссийскойФедерации от 30.03.2023 № 349 «О внесении изменений в номенклатурунаучных специальностей, по которым присуждаются ученые степени,утвержденную приказом Министерства науки и высшего образованияРоссийской Федерации от 24 февраля 2021 г. № 118, и в соответствиенаправлений подготовки научно-педагогических кадров в аспирантуре(адъюнктуре) научным специальностям, предусмотренным номенклатуройнаучных 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4. Приказ Министерства науки и высшего образования РоссийскойФедерации от 20.12.2022 № 1278 «О внесении изменений в номенклатурунаучных специальностей, по которым присуждаются ученые степени,утвержденную приказом Министерства науки и высшего образованияРоссийской Федерации от 24 февраля 2021 г. № 118, и в соответствиенаправлений подготовки научно-педагогических кадров в аспирантуре(адъюнктуре) научным специальностям, предусмотренным номенклатуройнаучных 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5. Приказ Минобрнауки России от 11.05.2022 № 445 «О внесенииизменений в номенклатуру научных специальностей, по которымприсуждаются ученые степени, утвержденную приказом Министерстванауки и высшего образования Российской Федерации от 24 февраля 2021г. № 118, и в соответствие направлений подготовкинаучно-педагогических кадров в аспирантуре (адъюнктуре) научнымспециальностям, предусмотренным номенклатурой научныхспециальностей,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6. Приказ Минобрнауки России от 24.02.2021 № 118 «Об утвержденииноменклатуры научных специальностей, по которым присуждаются ученыестепени, и внесении изменения в Положение о совете по защитедиссертаций на соискание ученой степени кандидата наук, насоискание ученой степени доктора наук, утвержденное приказомМинистерства образования и науки Российской Федерации от 10 ноября2017 г. № 1093»</w:t>
            </w:r>
            <w:br/>
            <w:br/>
            <w:r>
              <w:rPr/>
              <w:t xml:space="preserve">7. Приказ Минобрнауки России от 23.10.2017 № 1027 «Об утвержденииноменклатуры научных специальностей, по которым присуждаются ученыестепени»</w:t>
            </w:r>
            <w:br/>
            <w:br/>
            <w:r>
              <w:rPr/>
              <w:t xml:space="preserve">8. Федеральный закон от 23.05.2016 №148-ФЗ «О внесении изменений встатью 4 Федерального закона «О науке и государственнойнаучно-технической политике»</w:t>
            </w:r>
            <w:br/>
            <w:br/>
            <w:r>
              <w:rPr/>
              <w:t xml:space="preserve">9. Постановление Правительства Российской Федерации от 24 сентября2013 г. № 842 «О порядке присуждения ученых степеней»(вместе с«Положением о присуждении ученых степеней»)</w:t>
            </w:r>
            <w:br/>
            <w:br/>
            <w:r>
              <w:rPr/>
              <w:t xml:space="preserve">10. Федеральный закон от 23.08.1996 № 127-ФЗ «О науке игосударственной научно-технической политике»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2025-10-17T15:45:11+03:00</dcterms:created>
  <dcterms:modified xsi:type="dcterms:W3CDTF">2025-10-17T15:45:11+03:00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